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81" w:rsidRPr="00001C81" w:rsidRDefault="00001C81" w:rsidP="00001C81">
      <w:pPr>
        <w:tabs>
          <w:tab w:val="num" w:pos="1800"/>
        </w:tabs>
        <w:ind w:firstLine="560"/>
        <w:jc w:val="both"/>
        <w:outlineLvl w:val="0"/>
        <w:rPr>
          <w:color w:val="000000"/>
          <w:spacing w:val="-8"/>
          <w:lang w:val="ru-RU"/>
        </w:rPr>
      </w:pPr>
      <w:r w:rsidRPr="00001C81">
        <w:rPr>
          <w:lang w:val="ru-RU"/>
        </w:rPr>
        <w:t xml:space="preserve">По данным Всемирной организации здравоохранения (ВОЗ) наркомания является одной из самых значимых проблем в области медицины наряду с такими проблемами как СПИД. Причем в распространении последнего наркоманы играют ведущую роль. По данным Федеральной службы по </w:t>
      </w:r>
      <w:proofErr w:type="gramStart"/>
      <w:r w:rsidRPr="00001C81">
        <w:rPr>
          <w:lang w:val="ru-RU"/>
        </w:rPr>
        <w:t>контролю за</w:t>
      </w:r>
      <w:proofErr w:type="gramEnd"/>
      <w:r w:rsidRPr="00001C81">
        <w:rPr>
          <w:lang w:val="ru-RU"/>
        </w:rPr>
        <w:t xml:space="preserve"> оборотом наркотиков (ФСКН) 2008 года в России независимыми экспертами насчитывается более 5 миллионов наркозависимых больных. Однако</w:t>
      </w:r>
      <w:r w:rsidR="0000539A">
        <w:rPr>
          <w:lang w:val="ru-RU"/>
        </w:rPr>
        <w:t>,</w:t>
      </w:r>
      <w:r w:rsidRPr="00001C81">
        <w:rPr>
          <w:lang w:val="ru-RU"/>
        </w:rPr>
        <w:t xml:space="preserve"> по прогнозам Всемирной организации здравоохранения (ВОЗ) число наркоманов в 10 раз больше, чем официально зарегистрировано. На сегодняшний день существуют </w:t>
      </w:r>
      <w:proofErr w:type="spellStart"/>
      <w:r w:rsidRPr="00001C81">
        <w:rPr>
          <w:lang w:val="ru-RU"/>
        </w:rPr>
        <w:t>инвазивные</w:t>
      </w:r>
      <w:proofErr w:type="spellEnd"/>
      <w:r w:rsidRPr="00001C81">
        <w:rPr>
          <w:lang w:val="ru-RU"/>
        </w:rPr>
        <w:t xml:space="preserve"> и </w:t>
      </w:r>
      <w:proofErr w:type="spellStart"/>
      <w:r w:rsidRPr="00001C81">
        <w:rPr>
          <w:lang w:val="ru-RU"/>
        </w:rPr>
        <w:t>неинвазивные</w:t>
      </w:r>
      <w:proofErr w:type="spellEnd"/>
      <w:r w:rsidRPr="00001C81">
        <w:rPr>
          <w:lang w:val="ru-RU"/>
        </w:rPr>
        <w:t xml:space="preserve"> методы лечения наркомании. Направленные как на ликвидацию физической зависимости, так и на ликвидацию психологической зависимости. </w:t>
      </w:r>
      <w:r w:rsidR="0000539A">
        <w:rPr>
          <w:lang w:val="ru-RU"/>
        </w:rPr>
        <w:t>К сожалению,</w:t>
      </w:r>
      <w:r w:rsidRPr="00001C81">
        <w:rPr>
          <w:lang w:val="ru-RU"/>
        </w:rPr>
        <w:t xml:space="preserve"> эффективность этих методов составляет не более 10%. Положительного результат</w:t>
      </w:r>
      <w:r w:rsidR="0000539A">
        <w:rPr>
          <w:lang w:val="ru-RU"/>
        </w:rPr>
        <w:t>а</w:t>
      </w:r>
      <w:r w:rsidRPr="00001C81">
        <w:rPr>
          <w:lang w:val="ru-RU"/>
        </w:rPr>
        <w:t xml:space="preserve"> позволяет добиться </w:t>
      </w:r>
      <w:r w:rsidR="0000539A">
        <w:rPr>
          <w:lang w:val="ru-RU"/>
        </w:rPr>
        <w:t xml:space="preserve">только </w:t>
      </w:r>
      <w:r w:rsidRPr="00001C81">
        <w:rPr>
          <w:lang w:val="ru-RU"/>
        </w:rPr>
        <w:t>совокупность методик. Таким образом</w:t>
      </w:r>
      <w:r w:rsidR="0000539A">
        <w:rPr>
          <w:lang w:val="ru-RU"/>
        </w:rPr>
        <w:t>,</w:t>
      </w:r>
      <w:r w:rsidRPr="00001C81">
        <w:rPr>
          <w:lang w:val="ru-RU"/>
        </w:rPr>
        <w:t xml:space="preserve"> наиболее </w:t>
      </w:r>
      <w:r w:rsidRPr="00001C81">
        <w:rPr>
          <w:color w:val="000000"/>
          <w:spacing w:val="-8"/>
          <w:lang w:val="ru-RU"/>
        </w:rPr>
        <w:t>острой становится проблема оценки хода реабилитации наркозависимых больных.</w:t>
      </w:r>
    </w:p>
    <w:p w:rsidR="00001C81" w:rsidRPr="00001C81" w:rsidRDefault="00001C81" w:rsidP="00001C81">
      <w:pPr>
        <w:ind w:firstLine="720"/>
        <w:jc w:val="both"/>
        <w:rPr>
          <w:lang w:val="ru-RU"/>
        </w:rPr>
      </w:pPr>
      <w:r w:rsidRPr="00001C81">
        <w:rPr>
          <w:lang w:val="ru-RU"/>
        </w:rPr>
        <w:t xml:space="preserve">В настоящий момент распространены следующие методы оценки процесса реабилитации: визуальный </w:t>
      </w:r>
      <w:proofErr w:type="gramStart"/>
      <w:r w:rsidRPr="00001C81">
        <w:rPr>
          <w:lang w:val="ru-RU"/>
        </w:rPr>
        <w:t>контроль за</w:t>
      </w:r>
      <w:proofErr w:type="gramEnd"/>
      <w:r w:rsidRPr="00001C81">
        <w:rPr>
          <w:lang w:val="ru-RU"/>
        </w:rPr>
        <w:t xml:space="preserve"> внешними параметрами, психофизиологические тесты, химические и биохимические анализы, инструментальные методы. Первые и вторые </w:t>
      </w:r>
      <w:proofErr w:type="spellStart"/>
      <w:r w:rsidRPr="00001C81">
        <w:rPr>
          <w:lang w:val="ru-RU"/>
        </w:rPr>
        <w:t>малоинформативны</w:t>
      </w:r>
      <w:proofErr w:type="spellEnd"/>
      <w:r w:rsidRPr="00001C81">
        <w:rPr>
          <w:lang w:val="ru-RU"/>
        </w:rPr>
        <w:t xml:space="preserve"> и не обладают достаточной точностью. Химические и биохимические анализы требуют значительного времени и, кроме того, не являются однозначными. Поэтому наиболее важными являются инструментальные методы. К ним относятся ЭЭГ, ЭКГ и другие. Однако применение этих методов связано со сложностью аппаратуры</w:t>
      </w:r>
      <w:r w:rsidR="001C5044">
        <w:rPr>
          <w:lang w:val="ru-RU"/>
        </w:rPr>
        <w:t xml:space="preserve"> и</w:t>
      </w:r>
      <w:r w:rsidRPr="00001C81">
        <w:rPr>
          <w:lang w:val="ru-RU"/>
        </w:rPr>
        <w:t xml:space="preserve"> интерпретации результатов</w:t>
      </w:r>
      <w:r w:rsidR="001C5044">
        <w:rPr>
          <w:lang w:val="ru-RU"/>
        </w:rPr>
        <w:t>, они</w:t>
      </w:r>
      <w:r w:rsidRPr="00001C81">
        <w:rPr>
          <w:lang w:val="ru-RU"/>
        </w:rPr>
        <w:t xml:space="preserve"> требуют высокой квалификации персонала, что не всегда возможно в условиях наркологического диспансера. Альтернативой этим методам служит метод </w:t>
      </w:r>
      <w:proofErr w:type="spellStart"/>
      <w:r w:rsidRPr="00001C81">
        <w:rPr>
          <w:lang w:val="ru-RU"/>
        </w:rPr>
        <w:t>рефлексодиагностики</w:t>
      </w:r>
      <w:proofErr w:type="spellEnd"/>
      <w:r w:rsidRPr="00001C81">
        <w:rPr>
          <w:lang w:val="ru-RU"/>
        </w:rPr>
        <w:t>, который обладает оперативностью получения информации, а также прост в реализации.</w:t>
      </w:r>
      <w:r w:rsidR="0000539A">
        <w:rPr>
          <w:lang w:val="ru-RU"/>
        </w:rPr>
        <w:t xml:space="preserve"> Об успешности протекания реабилитации судят по изменению электрических характеристик кожи человека.</w:t>
      </w:r>
    </w:p>
    <w:p w:rsidR="006171A0" w:rsidRPr="00001C81" w:rsidRDefault="006171A0" w:rsidP="00BE2EF8">
      <w:pPr>
        <w:ind w:firstLine="708"/>
        <w:jc w:val="both"/>
        <w:rPr>
          <w:lang w:val="ru-RU"/>
        </w:rPr>
      </w:pPr>
      <w:r w:rsidRPr="00001C81">
        <w:rPr>
          <w:lang w:val="ru-RU"/>
        </w:rPr>
        <w:t xml:space="preserve">Проведение </w:t>
      </w:r>
      <w:proofErr w:type="spellStart"/>
      <w:r w:rsidR="00001C81">
        <w:rPr>
          <w:lang w:val="ru-RU"/>
        </w:rPr>
        <w:t>рефлексодиагностичечких</w:t>
      </w:r>
      <w:proofErr w:type="spellEnd"/>
      <w:r w:rsidR="00001C81">
        <w:rPr>
          <w:lang w:val="ru-RU"/>
        </w:rPr>
        <w:t xml:space="preserve"> </w:t>
      </w:r>
      <w:r w:rsidRPr="00001C81">
        <w:rPr>
          <w:lang w:val="ru-RU"/>
        </w:rPr>
        <w:t>исследовани</w:t>
      </w:r>
      <w:r w:rsidR="00001C81" w:rsidRPr="00001C81">
        <w:rPr>
          <w:lang w:val="ru-RU"/>
        </w:rPr>
        <w:t>й</w:t>
      </w:r>
      <w:r w:rsidRPr="00001C81">
        <w:rPr>
          <w:lang w:val="ru-RU"/>
        </w:rPr>
        <w:t xml:space="preserve"> сопротивления кожи невозможно без привлечения вычислительных средств. Большие получаемые объемы информации препятствуют проведению быстрого анализа</w:t>
      </w:r>
      <w:r w:rsidR="00BE2EF8" w:rsidRPr="00001C81">
        <w:rPr>
          <w:lang w:val="ru-RU"/>
        </w:rPr>
        <w:t xml:space="preserve"> и обработки экспериментальных</w:t>
      </w:r>
      <w:r w:rsidRPr="00001C81">
        <w:rPr>
          <w:lang w:val="ru-RU"/>
        </w:rPr>
        <w:t xml:space="preserve"> данных</w:t>
      </w:r>
      <w:r w:rsidR="004F5C14" w:rsidRPr="00001C81">
        <w:rPr>
          <w:lang w:val="ru-RU"/>
        </w:rPr>
        <w:t xml:space="preserve">. Поэтому для эффективного проведения </w:t>
      </w:r>
      <w:proofErr w:type="spellStart"/>
      <w:proofErr w:type="gramStart"/>
      <w:r w:rsidR="004F5C14" w:rsidRPr="00001C81">
        <w:rPr>
          <w:lang w:val="ru-RU"/>
        </w:rPr>
        <w:t>экспресс-оценки</w:t>
      </w:r>
      <w:proofErr w:type="spellEnd"/>
      <w:proofErr w:type="gramEnd"/>
      <w:r w:rsidR="004F5C14" w:rsidRPr="00001C81">
        <w:rPr>
          <w:lang w:val="ru-RU"/>
        </w:rPr>
        <w:t xml:space="preserve"> электрических параметров точек акупунктуры необходимо создание аппаратно-программного комплекса (АПК), который позволил бы максимально автоматизировать и упростить для врача процедуру проведения исследования. </w:t>
      </w:r>
    </w:p>
    <w:p w:rsidR="000E59E1" w:rsidRPr="00001C81" w:rsidRDefault="006171A0" w:rsidP="00BE2EF8">
      <w:pPr>
        <w:ind w:firstLine="708"/>
        <w:jc w:val="both"/>
        <w:rPr>
          <w:lang w:val="ru-RU"/>
        </w:rPr>
      </w:pPr>
      <w:r w:rsidRPr="00001C81">
        <w:rPr>
          <w:lang w:val="ru-RU"/>
        </w:rPr>
        <w:t xml:space="preserve">Целью данной работы является разработка </w:t>
      </w:r>
      <w:r w:rsidR="004F5C14" w:rsidRPr="00001C81">
        <w:rPr>
          <w:lang w:val="ru-RU"/>
        </w:rPr>
        <w:t>АПК, удовлетворяющего вышеуказанным требованиям.</w:t>
      </w:r>
    </w:p>
    <w:p w:rsidR="00A076F7" w:rsidRDefault="00A076F7" w:rsidP="00A076F7">
      <w:pPr>
        <w:pStyle w:val="12"/>
        <w:jc w:val="center"/>
      </w:pPr>
      <w:r>
        <w:rPr>
          <w:noProof/>
        </w:rPr>
        <w:drawing>
          <wp:inline distT="0" distB="0" distL="0" distR="0">
            <wp:extent cx="2514600" cy="23960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F7" w:rsidRPr="00F07F9F" w:rsidRDefault="00A076F7" w:rsidP="00A076F7">
      <w:pPr>
        <w:pStyle w:val="1"/>
        <w:spacing w:line="240" w:lineRule="auto"/>
        <w:jc w:val="center"/>
        <w:rPr>
          <w:sz w:val="24"/>
        </w:rPr>
      </w:pPr>
      <w:r w:rsidRPr="00F07F9F">
        <w:rPr>
          <w:sz w:val="24"/>
        </w:rPr>
        <w:t>Рис.</w:t>
      </w:r>
      <w:r>
        <w:rPr>
          <w:sz w:val="24"/>
        </w:rPr>
        <w:t xml:space="preserve"> </w:t>
      </w:r>
      <w:r w:rsidRPr="00F07F9F">
        <w:rPr>
          <w:sz w:val="24"/>
        </w:rPr>
        <w:t>1</w:t>
      </w:r>
      <w:r>
        <w:rPr>
          <w:sz w:val="24"/>
        </w:rPr>
        <w:t xml:space="preserve">. </w:t>
      </w:r>
      <w:r w:rsidRPr="00F07F9F">
        <w:rPr>
          <w:sz w:val="24"/>
        </w:rPr>
        <w:t>Строение кожи</w:t>
      </w:r>
    </w:p>
    <w:p w:rsidR="00A076F7" w:rsidRPr="00F07F9F" w:rsidRDefault="00A076F7" w:rsidP="00A076F7">
      <w:pPr>
        <w:pStyle w:val="1"/>
        <w:spacing w:line="240" w:lineRule="auto"/>
        <w:jc w:val="center"/>
        <w:rPr>
          <w:sz w:val="24"/>
        </w:rPr>
      </w:pPr>
      <w:r w:rsidRPr="00F07F9F">
        <w:rPr>
          <w:sz w:val="24"/>
        </w:rPr>
        <w:t>1 – эпидермис, 2 – роговой слой, 3 – базальный слой, 4 – сосочковый слой, 5 – сальная железа, 6 – соединительнотканные волокна (</w:t>
      </w:r>
      <w:proofErr w:type="spellStart"/>
      <w:r w:rsidRPr="00F07F9F">
        <w:rPr>
          <w:sz w:val="24"/>
        </w:rPr>
        <w:t>коллагеновые</w:t>
      </w:r>
      <w:proofErr w:type="spellEnd"/>
      <w:r w:rsidRPr="00F07F9F">
        <w:rPr>
          <w:sz w:val="24"/>
        </w:rPr>
        <w:t xml:space="preserve">, эластические и ретикулярные) и клетки, 7 – пучки </w:t>
      </w:r>
      <w:proofErr w:type="spellStart"/>
      <w:r w:rsidRPr="00F07F9F">
        <w:rPr>
          <w:sz w:val="24"/>
        </w:rPr>
        <w:t>миоцитов</w:t>
      </w:r>
      <w:proofErr w:type="spellEnd"/>
      <w:r w:rsidRPr="00F07F9F">
        <w:rPr>
          <w:sz w:val="24"/>
        </w:rPr>
        <w:t>, 8 – волосяная луковица, 9 – дольки жировой ткани, 10 – сетчатый слой, 11 – корень волоса, 12 – потовая железа</w:t>
      </w:r>
    </w:p>
    <w:p w:rsidR="00001C81" w:rsidRPr="00B37D38" w:rsidRDefault="00001C81" w:rsidP="00C67D8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1C81">
        <w:rPr>
          <w:lang w:val="ru-RU"/>
        </w:rPr>
        <w:lastRenderedPageBreak/>
        <w:t>Кожа как проводник электрического тока весьма сложна по своим электр</w:t>
      </w:r>
      <w:r w:rsidRPr="00B37D38">
        <w:rPr>
          <w:lang w:val="ru-RU"/>
        </w:rPr>
        <w:t>ическим свойствам, обусловленным морфологическими особенностями строения кожи [3]. В коже можно выделить три основных слоя: эпидермис, дерму  и подкожно-жировую клетчатку (рис. 1).</w:t>
      </w:r>
    </w:p>
    <w:p w:rsidR="0000539A" w:rsidRDefault="00A076F7" w:rsidP="00C67D89">
      <w:pPr>
        <w:pStyle w:val="12"/>
        <w:spacing w:line="240" w:lineRule="auto"/>
        <w:ind w:firstLine="743"/>
      </w:pPr>
      <w:r w:rsidRPr="008A5DA3">
        <w:t>Известно, что кожу человека можно представить в виде эквивалентной электрической схемы, представляющей собой параллельное соединение  проводимости и ёмкости</w:t>
      </w:r>
      <w:r>
        <w:t xml:space="preserve"> [</w:t>
      </w:r>
      <w:r w:rsidRPr="005A409B">
        <w:t>4]</w:t>
      </w:r>
      <w:r w:rsidRPr="008A5DA3">
        <w:t xml:space="preserve">, в общем случае </w:t>
      </w:r>
      <w:proofErr w:type="gramStart"/>
      <w:r w:rsidRPr="008A5DA3">
        <w:t>нелинейных</w:t>
      </w:r>
      <w:proofErr w:type="gramEnd"/>
      <w:r w:rsidRPr="008A5DA3">
        <w:t>.</w:t>
      </w:r>
      <w:r>
        <w:t xml:space="preserve"> В данной работе предложена эквивалентная схема замещения кожи, учитывающая нелинейные эффекты электрохимической природы и позволяющая повысить точность измерения импеданса кожи. Предложенная модель представлена на </w:t>
      </w:r>
      <w:r w:rsidR="00C67D89">
        <w:t>Р</w:t>
      </w:r>
      <w:r>
        <w:t>ис.2.</w:t>
      </w:r>
    </w:p>
    <w:p w:rsidR="00A076F7" w:rsidRDefault="00A076F7" w:rsidP="0000539A">
      <w:pPr>
        <w:pStyle w:val="12"/>
        <w:spacing w:line="240" w:lineRule="auto"/>
        <w:ind w:firstLine="743"/>
        <w:jc w:val="center"/>
      </w:pPr>
      <w:r w:rsidRPr="008A5DA3">
        <w:t xml:space="preserve"> </w:t>
      </w:r>
      <w:r w:rsidR="0000539A">
        <w:rPr>
          <w:noProof/>
        </w:rPr>
        <w:drawing>
          <wp:inline distT="0" distB="0" distL="0" distR="0">
            <wp:extent cx="2371725" cy="1543921"/>
            <wp:effectExtent l="19050" t="0" r="9525" b="0"/>
            <wp:docPr id="3" name="Рисунок 1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4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9A" w:rsidRDefault="0000539A" w:rsidP="00A076F7">
      <w:pPr>
        <w:pStyle w:val="12"/>
        <w:spacing w:line="240" w:lineRule="auto"/>
        <w:ind w:firstLine="743"/>
      </w:pPr>
    </w:p>
    <w:p w:rsidR="00A076F7" w:rsidRDefault="00A076F7" w:rsidP="001C5044">
      <w:pPr>
        <w:pStyle w:val="12"/>
        <w:spacing w:line="240" w:lineRule="auto"/>
        <w:ind w:firstLine="743"/>
        <w:jc w:val="center"/>
      </w:pPr>
      <w:r w:rsidRPr="00E91391">
        <w:t>Рис</w:t>
      </w:r>
      <w:r>
        <w:t>.</w:t>
      </w:r>
      <w:r w:rsidRPr="00E91391">
        <w:t xml:space="preserve"> 2</w:t>
      </w:r>
      <w:r>
        <w:t>.</w:t>
      </w:r>
      <w:r w:rsidRPr="00E91391">
        <w:t xml:space="preserve"> Эквивалентная схема замещения </w:t>
      </w:r>
      <w:proofErr w:type="spellStart"/>
      <w:r w:rsidRPr="00E91391">
        <w:t>биоткани</w:t>
      </w:r>
      <w:proofErr w:type="spellEnd"/>
    </w:p>
    <w:p w:rsidR="00A076F7" w:rsidRDefault="00A076F7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76F7" w:rsidRDefault="00A076F7" w:rsidP="00A076F7">
      <w:pPr>
        <w:pStyle w:val="a4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Для приведённой схемы для каждого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-го момента времени согласно законам Кирхгофа справедливо уравнение </w:t>
      </w:r>
      <w:r w:rsidRPr="00A56B1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A56B1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</w:t>
      </w:r>
    </w:p>
    <w:p w:rsidR="00A076F7" w:rsidRDefault="0000539A" w:rsidP="00A076F7">
      <w:pPr>
        <w:pStyle w:val="a4"/>
        <w:ind w:firstLine="720"/>
        <w:jc w:val="center"/>
        <w:rPr>
          <w:rFonts w:ascii="Times New Roman" w:hAnsi="Times New Roman"/>
          <w:sz w:val="24"/>
        </w:rPr>
      </w:pPr>
      <w:r w:rsidRPr="0000539A">
        <w:rPr>
          <w:rFonts w:ascii="Times New Roman" w:hAnsi="Times New Roman"/>
          <w:position w:val="-30"/>
          <w:sz w:val="24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7pt;height:36pt" o:ole="">
            <v:imagedata r:id="rId6" o:title=""/>
          </v:shape>
          <o:OLEObject Type="Embed" ProgID="Equation.3" ShapeID="_x0000_i1026" DrawAspect="Content" ObjectID="_1297074170" r:id="rId7"/>
        </w:object>
      </w:r>
    </w:p>
    <w:p w:rsidR="00A076F7" w:rsidRPr="004A2ACD" w:rsidRDefault="00A076F7" w:rsidP="00A076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</w:t>
      </w:r>
      <w:proofErr w:type="spellEnd"/>
      <w:r>
        <w:rPr>
          <w:rFonts w:ascii="Times New Roman" w:hAnsi="Times New Roman"/>
          <w:sz w:val="24"/>
          <w:szCs w:val="24"/>
        </w:rPr>
        <w:t xml:space="preserve"> – отсчёты тока и напряжения в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A56B19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момент времени, соответственно. При этом нелинейная проводимость представляется в виде:</w:t>
      </w:r>
    </w:p>
    <w:p w:rsidR="00A076F7" w:rsidRPr="00EA5568" w:rsidRDefault="0000539A" w:rsidP="00A076F7">
      <w:pPr>
        <w:pStyle w:val="a4"/>
        <w:jc w:val="center"/>
        <w:rPr>
          <w:rFonts w:ascii="Times New Roman" w:hAnsi="Times New Roman"/>
          <w:sz w:val="24"/>
        </w:rPr>
      </w:pPr>
      <w:r w:rsidRPr="0000539A">
        <w:rPr>
          <w:rFonts w:ascii="Times New Roman" w:hAnsi="Times New Roman"/>
          <w:position w:val="-12"/>
          <w:sz w:val="24"/>
        </w:rPr>
        <w:object w:dxaOrig="4620" w:dyaOrig="380">
          <v:shape id="_x0000_i1027" type="#_x0000_t75" style="width:231pt;height:18.75pt" o:ole="">
            <v:imagedata r:id="rId8" o:title=""/>
          </v:shape>
          <o:OLEObject Type="Embed" ProgID="Equation.3" ShapeID="_x0000_i1027" DrawAspect="Content" ObjectID="_1297074171" r:id="rId9"/>
        </w:object>
      </w:r>
    </w:p>
    <w:p w:rsidR="00A076F7" w:rsidRDefault="00A076F7" w:rsidP="00A076F7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Тогда:</w:t>
      </w:r>
    </w:p>
    <w:p w:rsidR="00A076F7" w:rsidRDefault="00C67D89" w:rsidP="00A076F7">
      <w:pPr>
        <w:pStyle w:val="a4"/>
        <w:jc w:val="center"/>
        <w:rPr>
          <w:rFonts w:ascii="Times New Roman" w:hAnsi="Times New Roman"/>
          <w:sz w:val="24"/>
        </w:rPr>
      </w:pPr>
      <w:r w:rsidRPr="0000539A">
        <w:rPr>
          <w:rFonts w:ascii="Times New Roman" w:hAnsi="Times New Roman"/>
          <w:position w:val="-30"/>
          <w:sz w:val="24"/>
        </w:rPr>
        <w:object w:dxaOrig="6160" w:dyaOrig="720">
          <v:shape id="_x0000_i1028" type="#_x0000_t75" style="width:308.25pt;height:36pt" o:ole="">
            <v:imagedata r:id="rId10" o:title=""/>
          </v:shape>
          <o:OLEObject Type="Embed" ProgID="Equation.3" ShapeID="_x0000_i1028" DrawAspect="Content" ObjectID="_1297074172" r:id="rId11"/>
        </w:object>
      </w:r>
      <w:r w:rsidR="00900E75" w:rsidRPr="0000539A">
        <w:rPr>
          <w:rFonts w:ascii="Times New Roman" w:hAnsi="Times New Roman"/>
          <w:position w:val="-30"/>
          <w:sz w:val="24"/>
        </w:rPr>
        <w:object w:dxaOrig="6140" w:dyaOrig="720">
          <v:shape id="_x0000_i1029" type="#_x0000_t75" style="width:307.5pt;height:36pt" o:ole="">
            <v:imagedata r:id="rId12" o:title=""/>
          </v:shape>
          <o:OLEObject Type="Embed" ProgID="Equation.3" ShapeID="_x0000_i1029" DrawAspect="Content" ObjectID="_1297074173" r:id="rId13"/>
        </w:object>
      </w:r>
    </w:p>
    <w:p w:rsidR="00A076F7" w:rsidRDefault="00A076F7" w:rsidP="00A076F7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ток в цепи зависит от напряжения и неизвестных коэффициентов </w:t>
      </w:r>
      <w:r>
        <w:rPr>
          <w:rFonts w:ascii="Times New Roman" w:hAnsi="Times New Roman"/>
          <w:sz w:val="24"/>
          <w:lang w:val="en-US"/>
        </w:rPr>
        <w:t>g</w:t>
      </w:r>
      <w:r w:rsidRPr="00C67757">
        <w:rPr>
          <w:rFonts w:ascii="Times New Roman" w:hAnsi="Times New Roman"/>
          <w:sz w:val="24"/>
        </w:rPr>
        <w:t xml:space="preserve">0, </w:t>
      </w:r>
      <w:r>
        <w:rPr>
          <w:rFonts w:ascii="Times New Roman" w:hAnsi="Times New Roman"/>
          <w:sz w:val="24"/>
          <w:lang w:val="en-US"/>
        </w:rPr>
        <w:t>g</w:t>
      </w:r>
      <w:r w:rsidRPr="00C67757">
        <w:rPr>
          <w:rFonts w:ascii="Times New Roman" w:hAnsi="Times New Roman"/>
          <w:sz w:val="24"/>
        </w:rPr>
        <w:t xml:space="preserve">1, </w:t>
      </w:r>
      <w:r>
        <w:rPr>
          <w:rFonts w:ascii="Times New Roman" w:hAnsi="Times New Roman"/>
          <w:sz w:val="24"/>
          <w:lang w:val="en-US"/>
        </w:rPr>
        <w:t>g</w:t>
      </w:r>
      <w:r w:rsidRPr="00C67757">
        <w:rPr>
          <w:rFonts w:ascii="Times New Roman" w:hAnsi="Times New Roman"/>
          <w:sz w:val="24"/>
        </w:rPr>
        <w:t xml:space="preserve">2, </w:t>
      </w:r>
      <w:r>
        <w:rPr>
          <w:rFonts w:ascii="Times New Roman" w:hAnsi="Times New Roman"/>
          <w:sz w:val="24"/>
          <w:lang w:val="en-US"/>
        </w:rPr>
        <w:t>g</w:t>
      </w:r>
      <w:r w:rsidRPr="00C67757">
        <w:rPr>
          <w:rFonts w:ascii="Times New Roman" w:hAnsi="Times New Roman"/>
          <w:sz w:val="24"/>
        </w:rPr>
        <w:t xml:space="preserve">3, </w:t>
      </w:r>
      <w:r>
        <w:rPr>
          <w:rFonts w:ascii="Times New Roman" w:hAnsi="Times New Roman"/>
          <w:sz w:val="24"/>
          <w:lang w:val="en-US"/>
        </w:rPr>
        <w:t>C</w:t>
      </w:r>
      <w:r w:rsidRPr="00C677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общем виде можно записать:</w:t>
      </w:r>
    </w:p>
    <w:p w:rsidR="00A076F7" w:rsidRDefault="0000539A" w:rsidP="00A076F7">
      <w:pPr>
        <w:pStyle w:val="a4"/>
        <w:jc w:val="both"/>
        <w:rPr>
          <w:rFonts w:ascii="Times New Roman" w:hAnsi="Times New Roman"/>
          <w:sz w:val="24"/>
        </w:rPr>
      </w:pPr>
      <w:r w:rsidRPr="00EC0A64">
        <w:rPr>
          <w:rFonts w:ascii="Times New Roman" w:hAnsi="Times New Roman"/>
          <w:position w:val="-28"/>
          <w:sz w:val="24"/>
        </w:rPr>
        <w:object w:dxaOrig="8900" w:dyaOrig="680">
          <v:shape id="_x0000_i1030" type="#_x0000_t75" style="width:444.75pt;height:33.75pt" o:ole="">
            <v:imagedata r:id="rId14" o:title=""/>
          </v:shape>
          <o:OLEObject Type="Embed" ProgID="Equation.3" ShapeID="_x0000_i1030" DrawAspect="Content" ObjectID="_1297074174" r:id="rId15"/>
        </w:object>
      </w:r>
      <w:r w:rsidR="00A076F7">
        <w:rPr>
          <w:rFonts w:ascii="Times New Roman" w:hAnsi="Times New Roman"/>
          <w:sz w:val="24"/>
          <w:szCs w:val="24"/>
        </w:rPr>
        <w:t>Определение</w:t>
      </w:r>
      <w:r w:rsidR="00A076F7" w:rsidRPr="007A2431">
        <w:rPr>
          <w:rFonts w:ascii="Times New Roman" w:hAnsi="Times New Roman"/>
          <w:sz w:val="24"/>
          <w:szCs w:val="24"/>
        </w:rPr>
        <w:t xml:space="preserve"> коэффициентов</w:t>
      </w:r>
      <w:r w:rsidR="00A076F7">
        <w:rPr>
          <w:rFonts w:ascii="Times New Roman" w:hAnsi="Times New Roman"/>
          <w:sz w:val="24"/>
          <w:szCs w:val="24"/>
        </w:rPr>
        <w:t xml:space="preserve"> </w:t>
      </w:r>
      <w:r w:rsidR="00A076F7">
        <w:rPr>
          <w:rFonts w:ascii="Times New Roman" w:hAnsi="Times New Roman"/>
          <w:sz w:val="24"/>
          <w:szCs w:val="24"/>
          <w:lang w:val="en-US"/>
        </w:rPr>
        <w:t>Ai</w:t>
      </w:r>
      <w:r w:rsidR="00A076F7" w:rsidRPr="007A2431">
        <w:rPr>
          <w:rFonts w:ascii="Times New Roman" w:hAnsi="Times New Roman"/>
          <w:sz w:val="24"/>
          <w:szCs w:val="24"/>
        </w:rPr>
        <w:t xml:space="preserve"> осуществляется метод</w:t>
      </w:r>
      <w:r w:rsidR="00A076F7">
        <w:rPr>
          <w:rFonts w:ascii="Times New Roman" w:hAnsi="Times New Roman"/>
          <w:sz w:val="24"/>
          <w:szCs w:val="24"/>
        </w:rPr>
        <w:t>ом</w:t>
      </w:r>
      <w:r w:rsidR="00A076F7" w:rsidRPr="007A2431">
        <w:rPr>
          <w:rFonts w:ascii="Times New Roman" w:hAnsi="Times New Roman"/>
          <w:sz w:val="24"/>
          <w:szCs w:val="24"/>
        </w:rPr>
        <w:t xml:space="preserve"> наименьших квадратов</w:t>
      </w:r>
      <w:r w:rsidR="00A076F7">
        <w:rPr>
          <w:rFonts w:ascii="Times New Roman" w:hAnsi="Times New Roman"/>
          <w:sz w:val="24"/>
          <w:szCs w:val="24"/>
        </w:rPr>
        <w:t>:</w:t>
      </w:r>
    </w:p>
    <w:p w:rsidR="00A076F7" w:rsidRDefault="0000539A" w:rsidP="00A076F7">
      <w:pPr>
        <w:pStyle w:val="a4"/>
        <w:jc w:val="center"/>
        <w:rPr>
          <w:rFonts w:ascii="Times New Roman" w:hAnsi="Times New Roman"/>
          <w:sz w:val="24"/>
        </w:rPr>
      </w:pPr>
      <w:r w:rsidRPr="0000539A">
        <w:rPr>
          <w:rFonts w:ascii="Times New Roman" w:hAnsi="Times New Roman"/>
          <w:position w:val="-30"/>
          <w:sz w:val="24"/>
        </w:rPr>
        <w:object w:dxaOrig="3519" w:dyaOrig="760">
          <v:shape id="_x0000_i1031" type="#_x0000_t75" style="width:176.25pt;height:37.5pt" o:ole="">
            <v:imagedata r:id="rId16" o:title=""/>
          </v:shape>
          <o:OLEObject Type="Embed" ProgID="Equation.3" ShapeID="_x0000_i1031" DrawAspect="Content" ObjectID="_1297074175" r:id="rId17"/>
        </w:object>
      </w:r>
    </w:p>
    <w:p w:rsidR="00A076F7" w:rsidRDefault="00A076F7" w:rsidP="00A076F7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означает, что для любого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(где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</w:t>
      </w:r>
      <w:r w:rsidRPr="00C67757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 w:rsidRPr="00C67757">
        <w:rPr>
          <w:rFonts w:ascii="Times New Roman" w:hAnsi="Times New Roman"/>
          <w:sz w:val="24"/>
        </w:rPr>
        <w:t>1..4)</w:t>
      </w:r>
      <w:r>
        <w:rPr>
          <w:rFonts w:ascii="Times New Roman" w:hAnsi="Times New Roman"/>
          <w:sz w:val="24"/>
        </w:rPr>
        <w:t xml:space="preserve"> должно выполняться: </w:t>
      </w:r>
    </w:p>
    <w:p w:rsidR="00A076F7" w:rsidRPr="00C67757" w:rsidRDefault="0000539A" w:rsidP="00A076F7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4"/>
        </w:rPr>
      </w:pPr>
      <w:r w:rsidRPr="004101FF">
        <w:rPr>
          <w:rFonts w:ascii="Times New Roman" w:hAnsi="Times New Roman"/>
          <w:position w:val="-24"/>
          <w:sz w:val="24"/>
        </w:rPr>
        <w:object w:dxaOrig="3080" w:dyaOrig="1060">
          <v:shape id="_x0000_i1032" type="#_x0000_t75" style="width:154.5pt;height:53.25pt" o:ole="">
            <v:imagedata r:id="rId18" o:title=""/>
          </v:shape>
          <o:OLEObject Type="Embed" ProgID="Equation.3" ShapeID="_x0000_i1032" DrawAspect="Content" ObjectID="_1297074176" r:id="rId19"/>
        </w:object>
      </w:r>
    </w:p>
    <w:p w:rsidR="00A076F7" w:rsidRDefault="00A076F7" w:rsidP="00A076F7">
      <w:pPr>
        <w:pStyle w:val="a4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получаем систему из пяти линейных уравнений для определения неизвестных постоянных </w:t>
      </w:r>
      <w:r w:rsidRPr="00B53C80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5</w:t>
      </w:r>
      <w:r w:rsidRPr="006105E2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</w:t>
      </w:r>
      <w:r w:rsidRPr="006105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Решая данную систему при известных отсчётах тока и напряжения, можно определить коэффициенты математической модели </w:t>
      </w:r>
      <w:r>
        <w:rPr>
          <w:rFonts w:ascii="Times New Roman" w:hAnsi="Times New Roman"/>
          <w:sz w:val="24"/>
          <w:lang w:val="en-US"/>
        </w:rPr>
        <w:t>g</w:t>
      </w:r>
      <w:r w:rsidRPr="000037A9">
        <w:rPr>
          <w:rFonts w:ascii="Times New Roman" w:hAnsi="Times New Roman"/>
          <w:sz w:val="24"/>
        </w:rPr>
        <w:t xml:space="preserve">0, </w:t>
      </w:r>
      <w:r>
        <w:rPr>
          <w:rFonts w:ascii="Times New Roman" w:hAnsi="Times New Roman"/>
          <w:sz w:val="24"/>
          <w:lang w:val="en-US"/>
        </w:rPr>
        <w:t>g</w:t>
      </w:r>
      <w:r w:rsidRPr="000037A9">
        <w:rPr>
          <w:rFonts w:ascii="Times New Roman" w:hAnsi="Times New Roman"/>
          <w:sz w:val="24"/>
        </w:rPr>
        <w:t xml:space="preserve">1, </w:t>
      </w:r>
      <w:r>
        <w:rPr>
          <w:rFonts w:ascii="Times New Roman" w:hAnsi="Times New Roman"/>
          <w:sz w:val="24"/>
          <w:lang w:val="en-US"/>
        </w:rPr>
        <w:t>g</w:t>
      </w:r>
      <w:r w:rsidRPr="000037A9">
        <w:rPr>
          <w:rFonts w:ascii="Times New Roman" w:hAnsi="Times New Roman"/>
          <w:sz w:val="24"/>
        </w:rPr>
        <w:t xml:space="preserve">2, </w:t>
      </w:r>
      <w:r>
        <w:rPr>
          <w:rFonts w:ascii="Times New Roman" w:hAnsi="Times New Roman"/>
          <w:sz w:val="24"/>
          <w:lang w:val="en-US"/>
        </w:rPr>
        <w:t>g</w:t>
      </w:r>
      <w:r w:rsidRPr="000037A9">
        <w:rPr>
          <w:rFonts w:ascii="Times New Roman" w:hAnsi="Times New Roman"/>
          <w:sz w:val="24"/>
        </w:rPr>
        <w:t xml:space="preserve">3, </w:t>
      </w:r>
      <w:r>
        <w:rPr>
          <w:rFonts w:ascii="Times New Roman" w:hAnsi="Times New Roman"/>
          <w:sz w:val="24"/>
        </w:rPr>
        <w:t xml:space="preserve">С. </w:t>
      </w:r>
    </w:p>
    <w:p w:rsidR="00A076F7" w:rsidRDefault="00A076F7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A146BF">
        <w:rPr>
          <w:rFonts w:ascii="Times New Roman" w:hAnsi="Times New Roman"/>
          <w:sz w:val="24"/>
          <w:szCs w:val="24"/>
        </w:rPr>
        <w:lastRenderedPageBreak/>
        <w:t xml:space="preserve">Конструктивно </w:t>
      </w:r>
      <w:r>
        <w:rPr>
          <w:rFonts w:ascii="Times New Roman" w:hAnsi="Times New Roman"/>
          <w:sz w:val="24"/>
          <w:szCs w:val="24"/>
        </w:rPr>
        <w:t>блок</w:t>
      </w:r>
      <w:r w:rsidRPr="00A146BF">
        <w:rPr>
          <w:rFonts w:ascii="Times New Roman" w:hAnsi="Times New Roman"/>
          <w:sz w:val="24"/>
          <w:szCs w:val="24"/>
        </w:rPr>
        <w:t xml:space="preserve"> </w:t>
      </w:r>
      <w:r w:rsidR="00B37D38">
        <w:rPr>
          <w:rFonts w:ascii="Times New Roman" w:hAnsi="Times New Roman"/>
          <w:sz w:val="24"/>
          <w:szCs w:val="24"/>
        </w:rPr>
        <w:t xml:space="preserve">измерений </w:t>
      </w:r>
      <w:r w:rsidRPr="00A146BF">
        <w:rPr>
          <w:rFonts w:ascii="Times New Roman" w:hAnsi="Times New Roman"/>
          <w:sz w:val="24"/>
          <w:szCs w:val="24"/>
        </w:rPr>
        <w:t>состоит из пластмассового корпуса</w:t>
      </w:r>
      <w:r>
        <w:rPr>
          <w:rFonts w:ascii="Times New Roman" w:hAnsi="Times New Roman"/>
          <w:sz w:val="24"/>
          <w:szCs w:val="24"/>
        </w:rPr>
        <w:t>, адаптера питания</w:t>
      </w:r>
      <w:r w:rsidR="00B37D38">
        <w:rPr>
          <w:rFonts w:ascii="Times New Roman" w:hAnsi="Times New Roman"/>
          <w:sz w:val="24"/>
          <w:szCs w:val="24"/>
        </w:rPr>
        <w:t xml:space="preserve"> и электродов, снабженных</w:t>
      </w:r>
      <w:r w:rsidRPr="00A146BF">
        <w:rPr>
          <w:rFonts w:ascii="Times New Roman" w:hAnsi="Times New Roman"/>
          <w:sz w:val="24"/>
          <w:szCs w:val="24"/>
        </w:rPr>
        <w:t xml:space="preserve"> датчиком </w:t>
      </w:r>
      <w:r>
        <w:rPr>
          <w:rFonts w:ascii="Times New Roman" w:hAnsi="Times New Roman"/>
          <w:sz w:val="24"/>
          <w:szCs w:val="24"/>
        </w:rPr>
        <w:t>силы нажатия</w:t>
      </w:r>
      <w:r w:rsidRPr="00A146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044" w:rsidRDefault="00A076F7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A146BF">
        <w:rPr>
          <w:rFonts w:ascii="Times New Roman" w:hAnsi="Times New Roman"/>
          <w:sz w:val="24"/>
          <w:szCs w:val="24"/>
        </w:rPr>
        <w:t xml:space="preserve">Запуск измерения импеданса в точке производится при лёгком вдавливании подпружиненного </w:t>
      </w:r>
      <w:r>
        <w:rPr>
          <w:rFonts w:ascii="Times New Roman" w:hAnsi="Times New Roman"/>
          <w:sz w:val="24"/>
          <w:szCs w:val="24"/>
        </w:rPr>
        <w:t>контакта</w:t>
      </w:r>
      <w:r w:rsidRPr="00A146BF">
        <w:rPr>
          <w:rFonts w:ascii="Times New Roman" w:hAnsi="Times New Roman"/>
          <w:sz w:val="24"/>
          <w:szCs w:val="24"/>
        </w:rPr>
        <w:t xml:space="preserve"> активного электрода. При этом происходит замыкание геркона</w:t>
      </w:r>
      <w:r>
        <w:rPr>
          <w:rFonts w:ascii="Times New Roman" w:hAnsi="Times New Roman"/>
          <w:sz w:val="24"/>
          <w:szCs w:val="24"/>
        </w:rPr>
        <w:t xml:space="preserve"> датчика силы нажатия</w:t>
      </w:r>
      <w:r w:rsidRPr="00A146BF">
        <w:rPr>
          <w:rFonts w:ascii="Times New Roman" w:hAnsi="Times New Roman"/>
          <w:sz w:val="24"/>
          <w:szCs w:val="24"/>
        </w:rPr>
        <w:t xml:space="preserve">, и цифровой сигнал о начале измерения поступает на микропроцессор </w:t>
      </w:r>
    </w:p>
    <w:p w:rsidR="001C5044" w:rsidRDefault="001D5E7D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71" editas="canvas" style="width:406.95pt;height:318.55pt;mso-position-horizontal-relative:char;mso-position-vertical-relative:line" coordorigin="5235,2092" coordsize="4698,3554">
            <o:lock v:ext="edit" aspectratio="t"/>
            <v:shape id="_x0000_s1072" type="#_x0000_t75" style="position:absolute;left:5235;top:2092;width:4698;height:3554" o:preferrelative="f">
              <v:fill o:detectmouseclick="t"/>
              <v:path o:extrusionok="t" o:connecttype="none"/>
              <o:lock v:ext="edit" text="t"/>
            </v:shape>
            <v:rect id="_x0000_s1073" style="position:absolute;left:8992;top:2109;width:935;height:2311" strokeweight="1pt"/>
            <v:rect id="_x0000_s1074" style="position:absolute;left:5235;top:2099;width:3531;height:2712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5253;top:5022;width:935;height:603" strokeweight="1pt">
              <v:fill opacity="0"/>
              <v:textbox style="mso-next-textbox:#_x0000_s1075">
                <w:txbxContent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8"/>
                        <w:szCs w:val="18"/>
                      </w:rPr>
                    </w:pPr>
                  </w:p>
                  <w:p w:rsidR="001C5044" w:rsidRPr="00796A41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796A41">
                      <w:rPr>
                        <w:rFonts w:ascii="Arial"/>
                        <w:color w:val="000000"/>
                        <w:sz w:val="20"/>
                        <w:szCs w:val="20"/>
                      </w:rPr>
                      <w:t>Персональный</w:t>
                    </w:r>
                    <w:proofErr w:type="spellEnd"/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proofErr w:type="gramStart"/>
                    <w:r w:rsidRPr="00796A41">
                      <w:rPr>
                        <w:rFonts w:ascii="Arial"/>
                        <w:color w:val="000000"/>
                        <w:sz w:val="20"/>
                        <w:szCs w:val="20"/>
                      </w:rPr>
                      <w:t>компьютер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6" type="#_x0000_t202" style="position:absolute;left:6499;top:3315;width:1144;height:400" fillcolor="black">
              <v:fill opacity="0"/>
              <v:textbox style="mso-next-textbox:#_x0000_s1076">
                <w:txbxContent>
                  <w:p w:rsidR="001C5044" w:rsidRPr="00796A41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796A41">
                      <w:rPr>
                        <w:rFonts w:ascii="Arial"/>
                        <w:color w:val="000000"/>
                        <w:sz w:val="18"/>
                        <w:szCs w:val="18"/>
                      </w:rPr>
                      <w:t>Микропроцессор</w:t>
                    </w:r>
                    <w:proofErr w:type="spellEnd"/>
                    <w:r w:rsidRPr="00796A4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:rsidR="001C5044" w:rsidRPr="00193495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96A4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LPC2214</w:t>
                    </w:r>
                  </w:p>
                </w:txbxContent>
              </v:textbox>
            </v:shape>
            <v:shape id="_x0000_s1077" type="#_x0000_t202" style="position:absolute;left:5461;top:4018;width:831;height:401">
              <v:fill opacity="0"/>
              <v:textbox style="mso-next-textbox:#_x0000_s1077">
                <w:txbxContent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9E2113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Контроллер</w:t>
                    </w:r>
                    <w:proofErr w:type="spellEnd"/>
                    <w:r w:rsidRPr="009E211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E2113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шины</w:t>
                    </w:r>
                    <w:proofErr w:type="spellEnd"/>
                    <w:r w:rsidRPr="009E211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USB</w:t>
                    </w:r>
                  </w:p>
                  <w:p w:rsidR="001C5044" w:rsidRPr="009E2113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FT232C</w:t>
                    </w:r>
                  </w:p>
                </w:txbxContent>
              </v:textbox>
            </v:shape>
            <v:shape id="_x0000_s1078" type="#_x0000_t202" style="position:absolute;left:6968;top:2511;width:570;height:603">
              <v:fill opacity="0"/>
              <v:textbox style="mso-next-textbox:#_x0000_s1078">
                <w:txbxContent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</w:p>
                  <w:p w:rsidR="001C5044" w:rsidRPr="00193495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93495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ЦАП</w:t>
                    </w:r>
                  </w:p>
                </w:txbxContent>
              </v:textbox>
            </v:shape>
            <v:shape id="_x0000_s1079" type="#_x0000_t202" style="position:absolute;left:6603;top:4018;width:831;height:402">
              <v:fill opacity="0"/>
              <v:textbox style="mso-next-textbox:#_x0000_s1079">
                <w:txbxContent>
                  <w:p w:rsidR="001C5044" w:rsidRPr="00193495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Блок</w:t>
                    </w:r>
                    <w:proofErr w:type="spellEnd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оцифровки</w:t>
                    </w:r>
                    <w:proofErr w:type="spellEnd"/>
                  </w:p>
                </w:txbxContent>
              </v:textbox>
            </v:shape>
            <v:shape id="_x0000_s1080" type="#_x0000_t202" style="position:absolute;left:7850;top:2511;width:623;height:603">
              <v:textbox style="mso-next-textbox:#_x0000_s1080">
                <w:txbxContent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</w:p>
                  <w:p w:rsidR="001C5044" w:rsidRPr="00193495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И</w:t>
                    </w:r>
                    <w:r w:rsidRPr="00193495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сточник</w:t>
                    </w:r>
                    <w:proofErr w:type="spellEnd"/>
                    <w:r w:rsidRPr="0019349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93495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тока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9200;top:2310;width:503;height:400">
              <v:fill opacity="0"/>
              <v:textbox style="mso-next-textbox:#_x0000_s1081">
                <w:txbxContent>
                  <w:p w:rsidR="001C5044" w:rsidRPr="009E2113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9E2113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Датчик</w:t>
                    </w:r>
                    <w:proofErr w:type="spellEnd"/>
                    <w:r w:rsidRPr="009E211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силы</w:t>
                    </w:r>
                    <w:proofErr w:type="spellEnd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нажатия</w:t>
                    </w:r>
                    <w:proofErr w:type="spellEnd"/>
                  </w:p>
                </w:txbxContent>
              </v:textbox>
            </v:shape>
            <v:shape id="_x0000_s1082" type="#_x0000_t202" style="position:absolute;left:9200;top:2913;width:519;height:1004">
              <v:fill opacity="0"/>
              <v:textbox style="mso-next-textbox:#_x0000_s1082">
                <w:txbxContent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 w:rsidRPr="009E2113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Э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Л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Е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К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Т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Р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О</w:t>
                    </w:r>
                  </w:p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Д</w:t>
                    </w:r>
                  </w:p>
                  <w:p w:rsidR="001C5044" w:rsidRPr="009E2113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Ы</w:t>
                    </w:r>
                  </w:p>
                </w:txbxContent>
              </v:textbox>
            </v:shape>
            <v:shape id="_x0000_s1083" type="#_x0000_t202" style="position:absolute;left:6897;top:5305;width:1360;height:239" strokeweight="1pt">
              <v:fill opacity="0"/>
              <v:textbox style="mso-next-textbox:#_x0000_s1083">
                <w:txbxContent>
                  <w:p w:rsidR="001C5044" w:rsidRPr="00193495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193495">
                      <w:rPr>
                        <w:rFonts w:ascii="Arial"/>
                        <w:color w:val="000000"/>
                        <w:sz w:val="18"/>
                        <w:szCs w:val="18"/>
                      </w:rPr>
                      <w:t>Блок</w:t>
                    </w:r>
                    <w:proofErr w:type="spellEnd"/>
                    <w:r w:rsidRPr="0019349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93495">
                      <w:rPr>
                        <w:rFonts w:ascii="Arial"/>
                        <w:color w:val="000000"/>
                        <w:sz w:val="18"/>
                        <w:szCs w:val="18"/>
                      </w:rPr>
                      <w:t>питания</w:t>
                    </w:r>
                    <w:proofErr w:type="spellEnd"/>
                  </w:p>
                </w:txbxContent>
              </v:textbox>
            </v:shape>
            <v:shape id="_x0000_s1084" type="#_x0000_t202" style="position:absolute;left:5357;top:2511;width:1037;height:241" stroked="f">
              <v:fill opacity="0"/>
              <v:textbox style="mso-next-textbox:#_x0000_s1084">
                <w:txbxContent>
                  <w:p w:rsidR="001C5044" w:rsidRPr="00796A41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796A41">
                      <w:rPr>
                        <w:rFonts w:ascii="Arial"/>
                        <w:color w:val="000000"/>
                        <w:sz w:val="20"/>
                        <w:szCs w:val="20"/>
                      </w:rPr>
                      <w:t>Основной</w:t>
                    </w:r>
                    <w:proofErr w:type="spellEnd"/>
                    <w:r w:rsidRPr="00796A4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796A41">
                      <w:rPr>
                        <w:rFonts w:ascii="Arial"/>
                        <w:color w:val="000000"/>
                        <w:sz w:val="20"/>
                        <w:szCs w:val="20"/>
                      </w:rPr>
                      <w:t>блок</w:t>
                    </w:r>
                    <w:proofErr w:type="spellEnd"/>
                  </w:p>
                </w:txbxContent>
              </v:textbox>
            </v:shape>
            <v:shape id="_x0000_s1085" type="#_x0000_t202" style="position:absolute;left:7105;top:2293;width:1125;height:201" stroked="f">
              <v:fill opacity="0"/>
              <v:textbox style="mso-next-textbox:#_x0000_s1085">
                <w:txbxContent>
                  <w:p w:rsidR="001C5044" w:rsidRPr="00E05392" w:rsidRDefault="001C5044" w:rsidP="001C504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proofErr w:type="spellStart"/>
                    <w:r w:rsidRPr="00E05392">
                      <w:rPr>
                        <w:rFonts w:ascii="Arial"/>
                        <w:color w:val="000000"/>
                        <w:sz w:val="14"/>
                        <w:szCs w:val="14"/>
                      </w:rPr>
                      <w:t>Сигнал</w:t>
                    </w:r>
                    <w:proofErr w:type="spellEnd"/>
                    <w:r w:rsidRPr="00E05392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0000"/>
                        <w:sz w:val="14"/>
                        <w:szCs w:val="14"/>
                      </w:rPr>
                      <w:t>начала</w:t>
                    </w:r>
                    <w:proofErr w:type="spellEnd"/>
                    <w:r>
                      <w:rPr>
                        <w:rFonts w:ascii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0000"/>
                        <w:sz w:val="14"/>
                        <w:szCs w:val="14"/>
                      </w:rPr>
                      <w:t>измерения</w:t>
                    </w:r>
                    <w:proofErr w:type="spellEnd"/>
                  </w:p>
                </w:txbxContent>
              </v:textbox>
            </v:shape>
            <v:line id="_x0000_s1086" style="position:absolute;flip:x" from="8248,5406" to="9392,5407">
              <v:stroke endarrow="block"/>
            </v:line>
            <v:shape id="_x0000_s1087" type="#_x0000_t202" style="position:absolute;left:8768;top:5205;width:725;height:201" stroked="f">
              <v:fill opacity="0"/>
              <v:textbox style="mso-next-textbox:#_x0000_s1087">
                <w:txbxContent>
                  <w:p w:rsidR="001C5044" w:rsidRPr="00193495" w:rsidRDefault="001C5044" w:rsidP="001C504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~</w:t>
                    </w:r>
                    <w:r w:rsidRPr="0019349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220</w:t>
                    </w:r>
                    <w:r w:rsidRPr="00193495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В</w:t>
                    </w:r>
                    <w:r w:rsidRPr="0019349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50</w:t>
                    </w:r>
                    <w:r w:rsidRPr="00193495">
                      <w:rPr>
                        <w:rFonts w:ascii="Arial"/>
                        <w:color w:val="000000"/>
                        <w:sz w:val="16"/>
                        <w:szCs w:val="16"/>
                      </w:rPr>
                      <w:t>Гц</w:t>
                    </w:r>
                  </w:p>
                </w:txbxContent>
              </v:textbox>
            </v:shape>
            <v:shape id="_x0000_s1088" type="#_x0000_t202" style="position:absolute;left:7642;top:4018;width:936;height:400">
              <v:textbox style="mso-next-textbox:#_x0000_s1088">
                <w:txbxContent>
                  <w:p w:rsidR="001C5044" w:rsidRPr="00C81A6A" w:rsidRDefault="001C5044" w:rsidP="001C5044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Блок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предварительного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усиления</w:t>
                    </w:r>
                    <w:proofErr w:type="spellEnd"/>
                  </w:p>
                </w:txbxContent>
              </v:textbox>
            </v:shape>
            <v:line id="_x0000_s1089" style="position:absolute" from="7538,2712" to="7850,2712">
              <v:stroke endarrow="block"/>
            </v:line>
            <v:line id="_x0000_s1090" style="position:absolute" from="8058,3114" to="8059,4018">
              <v:stroke endarrow="block"/>
            </v:line>
            <v:line id="_x0000_s1091" style="position:absolute" from="8265,3114" to="8268,4018">
              <v:stroke endarrow="block"/>
            </v:line>
            <v:line id="_x0000_s1092" style="position:absolute;flip:x" from="7434,4118" to="7642,4118">
              <v:stroke endarrow="block"/>
            </v:line>
            <v:line id="_x0000_s1093" style="position:absolute;flip:x" from="7434,4319" to="7642,4320">
              <v:stroke endarrow="block"/>
            </v:line>
            <v:line id="_x0000_s1094" style="position:absolute;flip:y" from="7019,3716" to="7019,4018">
              <v:stroke endarrow="block"/>
            </v:line>
            <v:line id="_x0000_s1095" style="position:absolute;flip:y" from="7227,3114" to="7227,3315">
              <v:stroke endarrow="block"/>
            </v:line>
            <v:line id="_x0000_s1096" style="position:absolute" from="6603,2411" to="6604,3315">
              <v:stroke endarrow="block"/>
            </v:line>
            <v:line id="_x0000_s1097" style="position:absolute;flip:y" from="6603,2411" to="9200,2412"/>
            <v:line id="_x0000_s1098" style="position:absolute" from="8889,3214" to="9200,3215">
              <v:stroke endarrow="block"/>
            </v:line>
            <v:line id="_x0000_s1099" style="position:absolute;flip:x" from="8889,2812" to="8890,3214"/>
            <v:line id="_x0000_s1100" style="position:absolute;flip:x" from="8473,2812" to="8889,2813">
              <v:stroke endarrow="block"/>
            </v:line>
            <v:shape id="_x0000_s1101" type="#_x0000_t202" style="position:absolute;left:5461;top:3315;width:831;height:401">
              <v:textbox style="mso-next-textbox:#_x0000_s1101">
                <w:txbxContent>
                  <w:p w:rsidR="001C5044" w:rsidRPr="009E2113" w:rsidRDefault="001C5044" w:rsidP="001C5044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Блок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оптической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развязки</w:t>
                    </w:r>
                    <w:proofErr w:type="spellEnd"/>
                  </w:p>
                </w:txbxContent>
              </v:textbox>
            </v:shape>
            <v:line id="_x0000_s1102" style="position:absolute;flip:x" from="6292,3515" to="6499,3516">
              <v:stroke endarrow="block"/>
            </v:line>
            <v:line id="_x0000_s1103" style="position:absolute" from="5876,3716" to="5877,4018">
              <v:stroke endarrow="block"/>
            </v:line>
            <v:line id="_x0000_s1104" style="position:absolute" from="5876,4419" to="5877,5022">
              <v:stroke endarrow="block"/>
            </v:line>
            <v:shape id="_x0000_s1105" type="#_x0000_t202" style="position:absolute;left:9096;top:4018;width:727;height:401" stroked="f">
              <v:fill opacity="0"/>
              <v:textbox style="mso-next-textbox:#_x0000_s1105">
                <w:txbxContent>
                  <w:p w:rsidR="001C5044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/>
                        <w:color w:val="000000"/>
                        <w:sz w:val="20"/>
                        <w:szCs w:val="20"/>
                      </w:rPr>
                      <w:t>Блок</w:t>
                    </w:r>
                    <w:proofErr w:type="spellEnd"/>
                  </w:p>
                  <w:p w:rsidR="001C5044" w:rsidRPr="00796A41" w:rsidRDefault="001C5044" w:rsidP="001C50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Arial"/>
                        <w:color w:val="000000"/>
                        <w:sz w:val="20"/>
                        <w:szCs w:val="20"/>
                      </w:rPr>
                      <w:t>электродов</w:t>
                    </w:r>
                    <w:proofErr w:type="spellEnd"/>
                    <w:proofErr w:type="gramEnd"/>
                  </w:p>
                </w:txbxContent>
              </v:textbox>
            </v:shape>
            <v:line id="_x0000_s1106" style="position:absolute;flip:y" from="7521,4803" to="7522,5305">
              <v:stroke endarrow="block"/>
            </v:line>
            <w10:wrap type="none"/>
            <w10:anchorlock/>
          </v:group>
        </w:pict>
      </w:r>
    </w:p>
    <w:p w:rsidR="001C5044" w:rsidRDefault="001C5044" w:rsidP="001C5044">
      <w:pPr>
        <w:pStyle w:val="a4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3. Структурная схема блока измерения.</w:t>
      </w:r>
    </w:p>
    <w:p w:rsidR="001C5044" w:rsidRDefault="001C5044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76F7" w:rsidRPr="00A146BF" w:rsidRDefault="00A076F7" w:rsidP="001C504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LPC</w:t>
      </w:r>
      <w:r w:rsidRPr="002A570E">
        <w:rPr>
          <w:rFonts w:ascii="Times New Roman" w:hAnsi="Times New Roman"/>
          <w:sz w:val="24"/>
          <w:szCs w:val="24"/>
        </w:rPr>
        <w:t xml:space="preserve">2214 </w:t>
      </w:r>
      <w:r>
        <w:rPr>
          <w:rFonts w:ascii="Times New Roman" w:hAnsi="Times New Roman"/>
          <w:sz w:val="24"/>
          <w:szCs w:val="24"/>
        </w:rPr>
        <w:t xml:space="preserve">с ядром </w:t>
      </w:r>
      <w:r>
        <w:rPr>
          <w:rFonts w:ascii="Times New Roman" w:hAnsi="Times New Roman"/>
          <w:sz w:val="24"/>
          <w:szCs w:val="24"/>
          <w:lang w:val="en-US"/>
        </w:rPr>
        <w:t>ARM</w:t>
      </w:r>
      <w:r w:rsidRPr="002A570E">
        <w:rPr>
          <w:rFonts w:ascii="Times New Roman" w:hAnsi="Times New Roman"/>
          <w:sz w:val="24"/>
          <w:szCs w:val="24"/>
        </w:rPr>
        <w:t xml:space="preserve"> 7</w:t>
      </w:r>
      <w:r w:rsidRPr="00A146BF">
        <w:rPr>
          <w:rFonts w:ascii="Times New Roman" w:hAnsi="Times New Roman"/>
          <w:sz w:val="24"/>
          <w:szCs w:val="24"/>
        </w:rPr>
        <w:t>.</w:t>
      </w:r>
      <w:proofErr w:type="gramEnd"/>
      <w:r w:rsidRPr="00A14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Получив сигнал начала измерения,</w:t>
      </w:r>
      <w:r w:rsidRPr="00A146BF">
        <w:rPr>
          <w:rFonts w:ascii="Times New Roman" w:hAnsi="Times New Roman"/>
          <w:sz w:val="24"/>
          <w:szCs w:val="24"/>
        </w:rPr>
        <w:t xml:space="preserve"> микропроцессор передаёт по последовательному интерфейсу хранящиеся в памяти дискретные отсчёты токового воздействия на цифро-аналоговый преобразователь (ЦАП). Аналоговый сигнал с выхода ЦАП поступает на вход источника тока, который осуществляет пропускание тока заданной формы через пару электродов. При отсутствии измерения источник тока замкнут на внутренний резистор номиналом 2 МОм. Переключение между резистором и электродами осуществляется с помощью электромагнитного реле, работа которого также управляется микропроцессором. </w:t>
      </w:r>
    </w:p>
    <w:p w:rsidR="00A076F7" w:rsidRPr="00A146BF" w:rsidRDefault="00A076F7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46BF">
        <w:rPr>
          <w:rFonts w:ascii="Times New Roman" w:hAnsi="Times New Roman"/>
          <w:sz w:val="24"/>
          <w:szCs w:val="24"/>
        </w:rPr>
        <w:t xml:space="preserve">осылка, формируемая микропроцессором, состоит из отфильтрованных отсчётов тока и напряжения, </w:t>
      </w:r>
      <w:r>
        <w:rPr>
          <w:rFonts w:ascii="Times New Roman" w:hAnsi="Times New Roman"/>
          <w:sz w:val="24"/>
          <w:szCs w:val="24"/>
        </w:rPr>
        <w:t>полученных</w:t>
      </w:r>
      <w:r w:rsidRPr="00A146BF">
        <w:rPr>
          <w:rFonts w:ascii="Times New Roman" w:hAnsi="Times New Roman"/>
          <w:sz w:val="24"/>
          <w:szCs w:val="24"/>
        </w:rPr>
        <w:t xml:space="preserve"> значений коэффициентов математической модели </w:t>
      </w:r>
      <w:r w:rsidRPr="00A146BF">
        <w:rPr>
          <w:rFonts w:ascii="Times New Roman" w:hAnsi="Times New Roman"/>
          <w:sz w:val="24"/>
          <w:szCs w:val="24"/>
          <w:lang w:val="en-US"/>
        </w:rPr>
        <w:t>g</w:t>
      </w:r>
      <w:r w:rsidRPr="00A146BF">
        <w:rPr>
          <w:rFonts w:ascii="Times New Roman" w:hAnsi="Times New Roman"/>
          <w:sz w:val="24"/>
          <w:szCs w:val="24"/>
        </w:rPr>
        <w:t xml:space="preserve">0, </w:t>
      </w:r>
      <w:r w:rsidRPr="00A146BF">
        <w:rPr>
          <w:rFonts w:ascii="Times New Roman" w:hAnsi="Times New Roman"/>
          <w:sz w:val="24"/>
          <w:szCs w:val="24"/>
          <w:lang w:val="en-US"/>
        </w:rPr>
        <w:t>g</w:t>
      </w:r>
      <w:r w:rsidRPr="00A146BF">
        <w:rPr>
          <w:rFonts w:ascii="Times New Roman" w:hAnsi="Times New Roman"/>
          <w:sz w:val="24"/>
          <w:szCs w:val="24"/>
        </w:rPr>
        <w:t xml:space="preserve">1, </w:t>
      </w:r>
      <w:r w:rsidRPr="00A146BF">
        <w:rPr>
          <w:rFonts w:ascii="Times New Roman" w:hAnsi="Times New Roman"/>
          <w:sz w:val="24"/>
          <w:szCs w:val="24"/>
          <w:lang w:val="en-US"/>
        </w:rPr>
        <w:t>g</w:t>
      </w:r>
      <w:r w:rsidRPr="00A146BF">
        <w:rPr>
          <w:rFonts w:ascii="Times New Roman" w:hAnsi="Times New Roman"/>
          <w:sz w:val="24"/>
          <w:szCs w:val="24"/>
        </w:rPr>
        <w:t xml:space="preserve">2, </w:t>
      </w:r>
      <w:r w:rsidRPr="00A146BF">
        <w:rPr>
          <w:rFonts w:ascii="Times New Roman" w:hAnsi="Times New Roman"/>
          <w:sz w:val="24"/>
          <w:szCs w:val="24"/>
          <w:lang w:val="en-US"/>
        </w:rPr>
        <w:t>g</w:t>
      </w:r>
      <w:r w:rsidRPr="00A146BF">
        <w:rPr>
          <w:rFonts w:ascii="Times New Roman" w:hAnsi="Times New Roman"/>
          <w:sz w:val="24"/>
          <w:szCs w:val="24"/>
        </w:rPr>
        <w:t xml:space="preserve">3, </w:t>
      </w:r>
      <w:r w:rsidRPr="00A146BF">
        <w:rPr>
          <w:rFonts w:ascii="Times New Roman" w:hAnsi="Times New Roman"/>
          <w:sz w:val="24"/>
          <w:szCs w:val="24"/>
          <w:lang w:val="en-US"/>
        </w:rPr>
        <w:t>C</w:t>
      </w:r>
      <w:r w:rsidRPr="00A146BF">
        <w:rPr>
          <w:rFonts w:ascii="Times New Roman" w:hAnsi="Times New Roman"/>
          <w:sz w:val="24"/>
          <w:szCs w:val="24"/>
        </w:rPr>
        <w:t>, линейной составляющей сопротивления</w:t>
      </w:r>
      <w:r>
        <w:rPr>
          <w:rFonts w:ascii="Times New Roman" w:hAnsi="Times New Roman"/>
          <w:sz w:val="24"/>
          <w:szCs w:val="24"/>
        </w:rPr>
        <w:t xml:space="preserve"> исследуемой </w:t>
      </w:r>
      <w:r w:rsidRPr="00A146BF">
        <w:rPr>
          <w:rFonts w:ascii="Times New Roman" w:hAnsi="Times New Roman"/>
          <w:sz w:val="24"/>
          <w:szCs w:val="24"/>
        </w:rPr>
        <w:t xml:space="preserve">точки </w:t>
      </w:r>
      <w:r w:rsidRPr="00A146BF">
        <w:rPr>
          <w:rFonts w:ascii="Times New Roman" w:hAnsi="Times New Roman"/>
          <w:sz w:val="24"/>
          <w:szCs w:val="24"/>
          <w:lang w:val="en-US"/>
        </w:rPr>
        <w:t>R</w:t>
      </w:r>
      <w:r w:rsidRPr="00A146BF">
        <w:rPr>
          <w:rFonts w:ascii="Times New Roman" w:hAnsi="Times New Roman"/>
          <w:sz w:val="24"/>
          <w:szCs w:val="24"/>
        </w:rPr>
        <w:t>=1/</w:t>
      </w:r>
      <w:r w:rsidRPr="00A146BF">
        <w:rPr>
          <w:rFonts w:ascii="Times New Roman" w:hAnsi="Times New Roman"/>
          <w:sz w:val="24"/>
          <w:szCs w:val="24"/>
          <w:lang w:val="en-US"/>
        </w:rPr>
        <w:t>g</w:t>
      </w:r>
      <w:r w:rsidRPr="00A146BF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A146BF">
        <w:rPr>
          <w:rFonts w:ascii="Times New Roman" w:hAnsi="Times New Roman"/>
          <w:sz w:val="24"/>
          <w:szCs w:val="24"/>
        </w:rPr>
        <w:t xml:space="preserve"> напряжения и тока смещения, зафиксированных в ходе калибровки.</w:t>
      </w:r>
      <w:r>
        <w:rPr>
          <w:rFonts w:ascii="Times New Roman" w:hAnsi="Times New Roman"/>
          <w:sz w:val="24"/>
          <w:szCs w:val="24"/>
        </w:rPr>
        <w:t xml:space="preserve"> Для защиты передаваемой информации от ошибок применяется особая схема кодирования, позволяющая не учитывать </w:t>
      </w:r>
      <w:r w:rsidRPr="00A146BF">
        <w:rPr>
          <w:rFonts w:ascii="Times New Roman" w:hAnsi="Times New Roman"/>
          <w:sz w:val="24"/>
          <w:szCs w:val="24"/>
        </w:rPr>
        <w:t>отсчёты, переданные по какой-то причине неправильно.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6BF">
        <w:rPr>
          <w:rFonts w:ascii="Times New Roman" w:hAnsi="Times New Roman"/>
          <w:sz w:val="24"/>
          <w:szCs w:val="24"/>
        </w:rPr>
        <w:t>Кодирование заключается в перемещении старшего бита каждого байта отсчёта в соответствующий ему бит байта-индикатора.</w:t>
      </w:r>
    </w:p>
    <w:p w:rsidR="00A076F7" w:rsidRPr="00A146BF" w:rsidRDefault="00A076F7" w:rsidP="00A076F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Сформированная посылка передаётся </w:t>
      </w:r>
      <w:r w:rsidRPr="00A146BF">
        <w:rPr>
          <w:rFonts w:ascii="Times New Roman" w:hAnsi="Times New Roman"/>
          <w:sz w:val="24"/>
          <w:szCs w:val="24"/>
        </w:rPr>
        <w:t xml:space="preserve">через линию оптической развязки, обеспечивающую второй класс </w:t>
      </w:r>
      <w:proofErr w:type="spellStart"/>
      <w:r w:rsidRPr="00A146BF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A146BF">
        <w:rPr>
          <w:rFonts w:ascii="Times New Roman" w:hAnsi="Times New Roman"/>
          <w:sz w:val="24"/>
          <w:szCs w:val="24"/>
        </w:rPr>
        <w:t xml:space="preserve">, в блок согласования с </w:t>
      </w:r>
      <w:r w:rsidRPr="00A146BF">
        <w:rPr>
          <w:rFonts w:ascii="Times New Roman" w:hAnsi="Times New Roman"/>
          <w:sz w:val="24"/>
          <w:szCs w:val="24"/>
          <w:lang w:val="en-US"/>
        </w:rPr>
        <w:t>USB</w:t>
      </w:r>
      <w:r w:rsidRPr="00A146BF">
        <w:rPr>
          <w:rFonts w:ascii="Times New Roman" w:hAnsi="Times New Roman"/>
          <w:sz w:val="24"/>
          <w:szCs w:val="24"/>
        </w:rPr>
        <w:t xml:space="preserve">-интерфейсом, выполненный на базе микросхемы </w:t>
      </w:r>
      <w:r w:rsidRPr="00A146BF">
        <w:rPr>
          <w:rFonts w:ascii="Times New Roman" w:hAnsi="Times New Roman"/>
          <w:sz w:val="24"/>
          <w:szCs w:val="24"/>
          <w:lang w:val="en-US"/>
        </w:rPr>
        <w:t>FT</w:t>
      </w:r>
      <w:r w:rsidRPr="00A146BF">
        <w:rPr>
          <w:rFonts w:ascii="Times New Roman" w:hAnsi="Times New Roman"/>
          <w:sz w:val="24"/>
          <w:szCs w:val="24"/>
        </w:rPr>
        <w:t xml:space="preserve"> 232С. </w:t>
      </w:r>
      <w:proofErr w:type="gramStart"/>
      <w:r w:rsidRPr="00A146BF">
        <w:rPr>
          <w:rFonts w:ascii="Times New Roman" w:hAnsi="Times New Roman"/>
          <w:sz w:val="24"/>
          <w:szCs w:val="24"/>
        </w:rPr>
        <w:t>Последняя</w:t>
      </w:r>
      <w:proofErr w:type="gramEnd"/>
      <w:r w:rsidRPr="00A146BF">
        <w:rPr>
          <w:rFonts w:ascii="Times New Roman" w:hAnsi="Times New Roman"/>
          <w:sz w:val="24"/>
          <w:szCs w:val="24"/>
        </w:rPr>
        <w:t xml:space="preserve"> передаёт её в персональный компьютер, осуществляющий отображение информации. Структурная схема блока измерения представлена на </w:t>
      </w:r>
      <w:r w:rsidR="008438AB">
        <w:rPr>
          <w:rFonts w:ascii="Times New Roman" w:hAnsi="Times New Roman"/>
          <w:sz w:val="24"/>
          <w:szCs w:val="24"/>
        </w:rPr>
        <w:t>Р</w:t>
      </w:r>
      <w:r w:rsidRPr="00A146BF">
        <w:rPr>
          <w:rFonts w:ascii="Times New Roman" w:hAnsi="Times New Roman"/>
          <w:sz w:val="24"/>
          <w:szCs w:val="24"/>
        </w:rPr>
        <w:t>ис.3.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lastRenderedPageBreak/>
        <w:t xml:space="preserve">Для аппаратной части комплекса было разработано программное обеспечение, позволяющее провести некую автоматизацию проведения процесса измерения. Для централизованного хранения и извлечения информации используется сервер баз данных </w:t>
      </w:r>
      <w:proofErr w:type="spellStart"/>
      <w:r w:rsidRPr="00655713">
        <w:t>MySQL</w:t>
      </w:r>
      <w:proofErr w:type="spellEnd"/>
      <w:r w:rsidRPr="00655713">
        <w:t>, который автоматически настраивается для работы с программой при первом запуске приложения.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Структурно </w:t>
      </w:r>
      <w:proofErr w:type="gramStart"/>
      <w:r w:rsidRPr="00655713">
        <w:t>ПО</w:t>
      </w:r>
      <w:proofErr w:type="gramEnd"/>
      <w:r w:rsidRPr="00655713">
        <w:t xml:space="preserve"> разделено </w:t>
      </w:r>
      <w:proofErr w:type="gramStart"/>
      <w:r w:rsidRPr="00655713">
        <w:t>на</w:t>
      </w:r>
      <w:proofErr w:type="gramEnd"/>
      <w:r w:rsidRPr="00655713">
        <w:t xml:space="preserve"> две части, реализованных в одной программе: блок Проведения измерений и блок Просмотра результатов.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В блоке Проведения измерений для каждого обследуемого пациента оператор создает запись в базе данных, содержащую идентификационные данные пациента. Также доступны для выбора ранее созданные записи. 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Непосредственно окно проведения измерений (Рис. 3) содержит информацию о пациенте, для которого проводится исследование, название и анатомическое расположение текущей обследуемой точки, ее изображение. Процесс получения данных от прибора наглядно отображается в виде анимированного индикатора, а также характеризуется словесным описанием состояния прибора и программы. При проведении измерений </w:t>
      </w:r>
      <w:proofErr w:type="gramStart"/>
      <w:r w:rsidRPr="00655713">
        <w:t>ПО проверяет</w:t>
      </w:r>
      <w:proofErr w:type="gramEnd"/>
      <w:r w:rsidRPr="00655713">
        <w:t xml:space="preserve"> работу аппаратной части, пересчитывая коэффициенты математической модели, и отображает их, совместно с данными от микропроцессора, в окне проведения измерений для оценки оператором правильности работы микропроцессора. </w:t>
      </w:r>
    </w:p>
    <w:p w:rsidR="001C457E" w:rsidRPr="00DE5931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>Также для удобства врача отображается суммарный текущий процент завершенности измерения.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3914775" cy="2905125"/>
            <wp:effectExtent l="19050" t="0" r="9525" b="0"/>
            <wp:docPr id="9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7E" w:rsidRPr="00DE5931" w:rsidRDefault="001C457E" w:rsidP="001C457E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E5931">
        <w:rPr>
          <w:sz w:val="22"/>
          <w:szCs w:val="22"/>
        </w:rPr>
        <w:t>Рис. 3. Окно проведения измерений.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Окно Просмотра результатов (Рис. 4) содержит таблицу для выбора пациента, а также набор вкладок, на которых можно посмотреть интересующую врача информацию об измерении, посмотреть графики полученных в результате исследований данных об электрических характеристиках БАТ, оценить их численные значения, а также автоматически построить процедуру постановки диагноза по карте </w:t>
      </w:r>
      <w:proofErr w:type="spellStart"/>
      <w:r w:rsidRPr="00655713">
        <w:t>Риодораку</w:t>
      </w:r>
      <w:proofErr w:type="spellEnd"/>
      <w:r w:rsidRPr="00655713">
        <w:t xml:space="preserve">. 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При выборе информации врач видит все данные о пациенте, набор проведенных измерений для данного обследуемого и их условия, что позволяет ему оперировать большими объемами информации в короткое время. 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>При отображении графиков параметров БАТ активная точка удобно подсвечена желтым цветом, что не позволяет запутаться в большом количестве данных. Возможность мгновенно построить линии максимального, минимального, среднего значения параметров как по одной точке, так и по всем точкам сразу, дает врачу возможность оценивать значение параметра для данной точки, а также сравнивать его с другими точками.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lastRenderedPageBreak/>
        <w:t xml:space="preserve">Основным преимуществом программы является автоматизированная процедура постановки диагноза по карте </w:t>
      </w:r>
      <w:proofErr w:type="spellStart"/>
      <w:r w:rsidRPr="00655713">
        <w:t>Риодораку</w:t>
      </w:r>
      <w:proofErr w:type="spellEnd"/>
      <w:r w:rsidRPr="00655713">
        <w:t>. Обычно опытному медицинскому работнику на выполнение всех расчетов, связанных с постановкой диагноза требуется около 5-7 минут (около 20 арифметических операций). Программа же делает это мгновенно, при этом исключены ошибки в вычислении параметров. Также доступна справочная информация о значении коэффициентов, что позволяет врачу проверить вынесенный диагноз.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Для всех необходимых элементов интерфейса предусмотрена печать информации, а также для результатов измерений нажатием одной кнопки формируется отчет в формате </w:t>
      </w:r>
      <w:proofErr w:type="spellStart"/>
      <w:r w:rsidRPr="00655713">
        <w:t>Mircosoft</w:t>
      </w:r>
      <w:proofErr w:type="spellEnd"/>
      <w:r w:rsidRPr="00655713">
        <w:t xml:space="preserve"> </w:t>
      </w:r>
      <w:proofErr w:type="spellStart"/>
      <w:r w:rsidRPr="00655713">
        <w:t>Excel</w:t>
      </w:r>
      <w:proofErr w:type="spellEnd"/>
      <w:r w:rsidRPr="00655713">
        <w:t>, где содержится вся необходимая информация.</w:t>
      </w:r>
    </w:p>
    <w:p w:rsidR="001C457E" w:rsidRPr="00DE5931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>Дружелюбный интерфейс пользователя позволяет врачу не отвлекаться на технические подробности процедуры проведения измерения и позволяет ему существенно повысить эффективность и производительность труда.</w:t>
      </w:r>
    </w:p>
    <w:p w:rsidR="001C457E" w:rsidRPr="00DE5931" w:rsidRDefault="001C457E" w:rsidP="001C457E">
      <w:pPr>
        <w:pStyle w:val="a3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4543425" cy="3724275"/>
            <wp:effectExtent l="19050" t="0" r="9525" b="0"/>
            <wp:docPr id="1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7E" w:rsidRPr="00DE5931" w:rsidRDefault="001C457E" w:rsidP="001C457E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E5931">
        <w:rPr>
          <w:sz w:val="22"/>
          <w:szCs w:val="22"/>
        </w:rPr>
        <w:t>Рис. 4. Окно Просмотра результатов.</w:t>
      </w: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</w:p>
    <w:p w:rsidR="001C457E" w:rsidRPr="00655713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 xml:space="preserve">В результате апробации методики измерений с использованием данного АПК в наркологической клинике были получены следующие данные. У 100% обследуемых наркозависимых больных (19 человек) до начала лечебного воздействия было выявлено отклонение измеряемых параметров от диапазона нормы. </w:t>
      </w:r>
      <w:proofErr w:type="gramStart"/>
      <w:r w:rsidRPr="00655713">
        <w:t>При измерении после лечебного воздействия у 63% обследуемых (12 человек) была выявлена положительная динамика, то есть электрические характеристики точек акупунктуры пришли в норму или приблизились к диапазону нормы; у 16% испытуемых (3 человека) увеличилось количество параметров, вышедших за диапазон нормы; у 21% (4 человека) изменений до и после лечебного воздействия не обнаружено.</w:t>
      </w:r>
      <w:proofErr w:type="gramEnd"/>
      <w:r w:rsidRPr="00655713">
        <w:t xml:space="preserve"> Исследования проводились по методике В.А. </w:t>
      </w:r>
      <w:proofErr w:type="spellStart"/>
      <w:r w:rsidRPr="00655713">
        <w:t>Загрядского</w:t>
      </w:r>
      <w:proofErr w:type="spellEnd"/>
      <w:r w:rsidRPr="00655713">
        <w:t>.</w:t>
      </w:r>
    </w:p>
    <w:p w:rsidR="001C457E" w:rsidRDefault="001C457E" w:rsidP="001C457E">
      <w:pPr>
        <w:pStyle w:val="a3"/>
        <w:spacing w:before="0" w:beforeAutospacing="0" w:after="0" w:afterAutospacing="0"/>
        <w:ind w:firstLine="709"/>
        <w:jc w:val="both"/>
      </w:pPr>
      <w:r w:rsidRPr="00655713">
        <w:t>По проведенным исследованиям можно сказать, что разработанный программный комплекс существенно снижает время проведения и обработки результатов измерений, позволяет избежать ошибок в расчетах.</w:t>
      </w:r>
    </w:p>
    <w:p w:rsidR="00983152" w:rsidRPr="00983152" w:rsidRDefault="00983152" w:rsidP="00BE2EF8">
      <w:pPr>
        <w:pStyle w:val="a3"/>
        <w:spacing w:before="0" w:beforeAutospacing="0" w:after="0" w:afterAutospacing="0"/>
        <w:ind w:firstLine="709"/>
        <w:jc w:val="both"/>
      </w:pPr>
    </w:p>
    <w:sectPr w:rsidR="00983152" w:rsidRPr="00983152" w:rsidSect="00001C81">
      <w:pgSz w:w="11907" w:h="16839" w:code="9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1C3668"/>
    <w:rsid w:val="00001C81"/>
    <w:rsid w:val="00004EF3"/>
    <w:rsid w:val="0000539A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35C2"/>
    <w:rsid w:val="0007401D"/>
    <w:rsid w:val="00083395"/>
    <w:rsid w:val="0008747C"/>
    <w:rsid w:val="00087BF3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E36A6"/>
    <w:rsid w:val="000E3D0E"/>
    <w:rsid w:val="000E59E1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63948"/>
    <w:rsid w:val="00167801"/>
    <w:rsid w:val="001754C1"/>
    <w:rsid w:val="00175E83"/>
    <w:rsid w:val="001843D5"/>
    <w:rsid w:val="001858B1"/>
    <w:rsid w:val="001919C7"/>
    <w:rsid w:val="00195D97"/>
    <w:rsid w:val="00196501"/>
    <w:rsid w:val="001966AD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3668"/>
    <w:rsid w:val="001C413D"/>
    <w:rsid w:val="001C457E"/>
    <w:rsid w:val="001C4BC7"/>
    <w:rsid w:val="001C5044"/>
    <w:rsid w:val="001C6524"/>
    <w:rsid w:val="001C76F8"/>
    <w:rsid w:val="001D5E7D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3E31"/>
    <w:rsid w:val="00210E7A"/>
    <w:rsid w:val="00212598"/>
    <w:rsid w:val="00213839"/>
    <w:rsid w:val="0021402A"/>
    <w:rsid w:val="00214BCB"/>
    <w:rsid w:val="00215818"/>
    <w:rsid w:val="0021627B"/>
    <w:rsid w:val="00220D96"/>
    <w:rsid w:val="00222E5E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9715A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44CC"/>
    <w:rsid w:val="002D54F9"/>
    <w:rsid w:val="002E2C52"/>
    <w:rsid w:val="002E445D"/>
    <w:rsid w:val="002F0CF0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43E1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5C0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5C14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2F88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1903"/>
    <w:rsid w:val="005F3BF5"/>
    <w:rsid w:val="005F3E82"/>
    <w:rsid w:val="00600B42"/>
    <w:rsid w:val="006046D4"/>
    <w:rsid w:val="00605B1F"/>
    <w:rsid w:val="00605EBE"/>
    <w:rsid w:val="00610617"/>
    <w:rsid w:val="00615C5A"/>
    <w:rsid w:val="006171A0"/>
    <w:rsid w:val="006173E5"/>
    <w:rsid w:val="006217C1"/>
    <w:rsid w:val="00622B70"/>
    <w:rsid w:val="006242EC"/>
    <w:rsid w:val="00624376"/>
    <w:rsid w:val="0063154C"/>
    <w:rsid w:val="00632C19"/>
    <w:rsid w:val="00633547"/>
    <w:rsid w:val="00633C6E"/>
    <w:rsid w:val="00635AB4"/>
    <w:rsid w:val="00642BB8"/>
    <w:rsid w:val="00643985"/>
    <w:rsid w:val="0064411F"/>
    <w:rsid w:val="00653649"/>
    <w:rsid w:val="00657AC9"/>
    <w:rsid w:val="0066466D"/>
    <w:rsid w:val="00670570"/>
    <w:rsid w:val="006724B6"/>
    <w:rsid w:val="00673FB8"/>
    <w:rsid w:val="006772A7"/>
    <w:rsid w:val="0068282C"/>
    <w:rsid w:val="006837E2"/>
    <w:rsid w:val="00690450"/>
    <w:rsid w:val="00690F8C"/>
    <w:rsid w:val="00693B3C"/>
    <w:rsid w:val="006A1C96"/>
    <w:rsid w:val="006A277D"/>
    <w:rsid w:val="006A3BAE"/>
    <w:rsid w:val="006B0CAE"/>
    <w:rsid w:val="006B3AB8"/>
    <w:rsid w:val="006B5E14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07401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E0DD2"/>
    <w:rsid w:val="007E4C0C"/>
    <w:rsid w:val="007E5708"/>
    <w:rsid w:val="007E5FFE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38AB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B53DD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0E75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7DD"/>
    <w:rsid w:val="00981E49"/>
    <w:rsid w:val="009821EB"/>
    <w:rsid w:val="00983152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9F1BC7"/>
    <w:rsid w:val="00A002F3"/>
    <w:rsid w:val="00A03A4B"/>
    <w:rsid w:val="00A0571E"/>
    <w:rsid w:val="00A076F7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7769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37D38"/>
    <w:rsid w:val="00B406DF"/>
    <w:rsid w:val="00B4101F"/>
    <w:rsid w:val="00B42056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2EF8"/>
    <w:rsid w:val="00BE3557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22133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67D89"/>
    <w:rsid w:val="00C70F98"/>
    <w:rsid w:val="00C7111C"/>
    <w:rsid w:val="00C720A7"/>
    <w:rsid w:val="00C72F0F"/>
    <w:rsid w:val="00C73593"/>
    <w:rsid w:val="00C74734"/>
    <w:rsid w:val="00C747CF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698A"/>
    <w:rsid w:val="00CC129B"/>
    <w:rsid w:val="00CC1843"/>
    <w:rsid w:val="00CC51EC"/>
    <w:rsid w:val="00CD369E"/>
    <w:rsid w:val="00CD3D7D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06A6B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BC8"/>
    <w:rsid w:val="00E46ACE"/>
    <w:rsid w:val="00E5084E"/>
    <w:rsid w:val="00E52EDE"/>
    <w:rsid w:val="00E5429F"/>
    <w:rsid w:val="00E56BAA"/>
    <w:rsid w:val="00E56CDC"/>
    <w:rsid w:val="00E6518E"/>
    <w:rsid w:val="00E66EAB"/>
    <w:rsid w:val="00E758DD"/>
    <w:rsid w:val="00E76B46"/>
    <w:rsid w:val="00E85917"/>
    <w:rsid w:val="00E859C9"/>
    <w:rsid w:val="00E907EF"/>
    <w:rsid w:val="00E92510"/>
    <w:rsid w:val="00E92764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6C31"/>
    <w:rsid w:val="00EE04C3"/>
    <w:rsid w:val="00EE0E16"/>
    <w:rsid w:val="00EE257B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0228"/>
    <w:rsid w:val="00F809EF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438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68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366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Plain Text"/>
    <w:basedOn w:val="a"/>
    <w:link w:val="a5"/>
    <w:rsid w:val="000E59E1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semiHidden/>
    <w:rsid w:val="000E59E1"/>
    <w:rPr>
      <w:rFonts w:ascii="Courier New" w:eastAsia="Times New Roman" w:hAnsi="Courier New"/>
    </w:rPr>
  </w:style>
  <w:style w:type="paragraph" w:customStyle="1" w:styleId="1">
    <w:name w:val="Обычный1"/>
    <w:rsid w:val="00A076F7"/>
    <w:pPr>
      <w:spacing w:line="280" w:lineRule="auto"/>
      <w:ind w:left="40"/>
    </w:pPr>
    <w:rPr>
      <w:rFonts w:ascii="Times New Roman" w:eastAsia="Times New Roman" w:hAnsi="Times New Roman"/>
      <w:snapToGrid w:val="0"/>
    </w:rPr>
  </w:style>
  <w:style w:type="paragraph" w:customStyle="1" w:styleId="12">
    <w:name w:val="Стиль12"/>
    <w:basedOn w:val="a"/>
    <w:rsid w:val="00A076F7"/>
    <w:pPr>
      <w:suppressAutoHyphens w:val="0"/>
      <w:spacing w:line="360" w:lineRule="auto"/>
      <w:ind w:firstLine="720"/>
      <w:jc w:val="both"/>
    </w:pPr>
    <w:rPr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6F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0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2</cp:revision>
  <dcterms:created xsi:type="dcterms:W3CDTF">2009-02-25T10:36:00Z</dcterms:created>
  <dcterms:modified xsi:type="dcterms:W3CDTF">2009-02-25T10:36:00Z</dcterms:modified>
</cp:coreProperties>
</file>